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age_rId1_header1.png" ContentType="image/png"/>
  <Override PartName="/word/_rels/header1.xml.rels" ContentType="application/vnd.openxmlformats-package.relationship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32498" w:rsidRDefault="00000000" w:rsidP="005C19D6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0"/>
          <w:szCs w:val="40"/>
        </w:rPr>
      </w:pPr>
      <w:r w:rsidRPr="005C19D6">
        <w:rPr>
          <w:rFonts w:eastAsia="Google Sans"/>
          <w:color w:val="1F1F1F"/>
          <w:sz w:val="40"/>
          <w:szCs w:val="40"/>
        </w:rPr>
        <w:t>Proposta de Serviços – Levantamento Planialtimétrico Cadastral</w:t>
      </w:r>
    </w:p>
    <w:p w14:paraId="123FFFCD" w14:textId="77777777" w:rsidR="005C19D6" w:rsidRPr="005C19D6" w:rsidRDefault="005C19D6" w:rsidP="005C19D6"/>
    <w:p w14:paraId="0000000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Proposta Nº:</w:t>
      </w:r>
      <w:r w:rsidRPr="005C19D6">
        <w:rPr>
          <w:rFonts w:eastAsia="Google Sans Text"/>
          <w:sz w:val="24"/>
          <w:szCs w:val="24"/>
        </w:rPr>
        <w:t xml:space="preserve"> GEOMETRPOLE-2025-006</w:t>
      </w:r>
    </w:p>
    <w:p w14:paraId="00000003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0F117C40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São Paulo, 02 de Agosto de 2025</w:t>
      </w:r>
    </w:p>
    <w:p w14:paraId="0000000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📌</w:t>
      </w:r>
      <w:r w:rsidRPr="005C19D6">
        <w:rPr>
          <w:rFonts w:eastAsia="Google Sans"/>
          <w:color w:val="1F1F1F"/>
        </w:rPr>
        <w:t xml:space="preserve"> Dados do Cliente</w:t>
      </w:r>
    </w:p>
    <w:p w14:paraId="00000007" w14:textId="2CD85D65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Nome: Edivaldo Lins Macedo</w:t>
      </w:r>
    </w:p>
    <w:p w14:paraId="00000009" w14:textId="0383C3BC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E-mail: edivaldo@elmtopografia.com.br</w:t>
      </w:r>
    </w:p>
    <w:p w14:paraId="0000000B" w14:textId="70F8C72E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Telefone: (31) 9718-7592</w:t>
      </w:r>
    </w:p>
    <w:p w14:paraId="0000000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Celular: (31) 99952-5478</w:t>
      </w:r>
    </w:p>
    <w:p w14:paraId="0000000D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E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WhatsApp:</w:t>
      </w:r>
      <w:r w:rsidRPr="005C19D6">
        <w:rPr>
          <w:rFonts w:eastAsia="Google Sans Text"/>
          <w:color w:val="1F1F1F"/>
          <w:sz w:val="24"/>
          <w:szCs w:val="24"/>
        </w:rPr>
        <w:t xml:space="preserve"> (31) 99952-5478</w:t>
      </w:r>
    </w:p>
    <w:p w14:paraId="0000000F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📍</w:t>
      </w:r>
      <w:r w:rsidRPr="005C19D6">
        <w:rPr>
          <w:rFonts w:eastAsia="Google Sans"/>
          <w:color w:val="1F1F1F"/>
        </w:rPr>
        <w:t xml:space="preserve"> Local da Obra</w:t>
      </w:r>
    </w:p>
    <w:p w14:paraId="00000011" w14:textId="12FE1F48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Endereço: Avenida Francisco Sá, 787</w:t>
      </w:r>
    </w:p>
    <w:p w14:paraId="00000013" w14:textId="3A02D2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Bairro: VILA OESTE</w:t>
      </w:r>
    </w:p>
    <w:p w14:paraId="0000001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Cidade: Belem -PA</w:t>
      </w:r>
    </w:p>
    <w:p w14:paraId="0000001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Estado: MG</w:t>
      </w:r>
    </w:p>
    <w:p w14:paraId="5289D80C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16" w14:textId="768D76B6" w:rsidR="00E32498" w:rsidRDefault="00000000" w:rsidP="005C19D6">
      <w:pPr>
        <w:pStyle w:val="Ttulo2"/>
        <w:numPr>
          <w:ilvl w:val="0"/>
          <w:numId w:val="14"/>
        </w:numPr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Apresentação</w:t>
      </w:r>
    </w:p>
    <w:p w14:paraId="56DCFAC7" w14:textId="77777777" w:rsidR="005C19D6" w:rsidRPr="005C19D6" w:rsidRDefault="005C19D6" w:rsidP="005C19D6"/>
    <w:p w14:paraId="00000017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GeoMetrópole Engenharia e Topografia Ltda.</w:t>
      </w:r>
      <w:r w:rsidRPr="005C19D6">
        <w:rPr>
          <w:rFonts w:eastAsia="Google Sans Text"/>
          <w:color w:val="1F1F1F"/>
          <w:sz w:val="24"/>
          <w:szCs w:val="24"/>
        </w:rPr>
        <w:t xml:space="preserve"> é referência em serviços topográficos de alta precisão. Com vasta experiência e histórico sólido de projetos concluídos, garantimos segurança e exatidão em cada medição.</w:t>
      </w:r>
    </w:p>
    <w:p w14:paraId="00000018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Nosso compromisso é assegurar a conformidade das medidas reais do terreno com a documentação legal e a realidade física. Utilizamos tecnologia de ponta e equipe altamente qualificada para identificar todas as interferências e características do relevo, oferecendo base técnica sólida para projetos de engenharia e arquitetura.</w:t>
      </w:r>
    </w:p>
    <w:p w14:paraId="00000019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2. Finalidade</w:t>
      </w:r>
    </w:p>
    <w:p w14:paraId="0000001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Registrar simultaneamente posição horizontal e altitudes, gerando planta com curvas de nível e detalhes altimétricos para fins de projeto, terraplenagem e engenharia.</w:t>
      </w:r>
    </w:p>
    <w:p w14:paraId="0000001B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3. Escopo do Serviço</w:t>
      </w:r>
    </w:p>
    <w:p w14:paraId="0000001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</w:rPr>
      </w:pPr>
      <w:r w:rsidRPr="005C19D6">
        <w:rPr>
          <w:rFonts w:eastAsia="Google Sans Text"/>
          <w:b/>
          <w:bCs/>
          <w:color w:val="1F1F1F"/>
        </w:rPr>
        <w:t>Levantamento Planialtimétrico Cadastral</w:t>
      </w:r>
    </w:p>
    <w:p w14:paraId="0000001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serviço consiste no mapeamento completo do terreno, contemplando medidas planas (X, Y) e altimétricas (Z/Cotas), detalhando o relevo e todas as benfeitorias existentes.</w:t>
      </w:r>
    </w:p>
    <w:p w14:paraId="0000001E" w14:textId="77777777" w:rsidR="00E32498" w:rsidRPr="005C19D6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3.1. Atividades de Campo</w:t>
      </w:r>
    </w:p>
    <w:p w14:paraId="0000001F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Implantação de Marcos:</w:t>
      </w:r>
    </w:p>
    <w:p w14:paraId="00000020" w14:textId="77777777" w:rsidR="00E32498" w:rsidRPr="005C19D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color w:val="1F1F1F"/>
        </w:rPr>
        <w:t>Implantação de 02 (dois) marcos de coordenadas para referência e amarração.</w:t>
      </w:r>
    </w:p>
    <w:p w14:paraId="367262A8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1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Planimétrico e Cadastral:</w:t>
      </w:r>
    </w:p>
    <w:p w14:paraId="00000022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perimétrico dos vértices (muros, cercas e divisas reais).</w:t>
      </w:r>
    </w:p>
    <w:p w14:paraId="00000023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de uma das esquinas para amarração viária.</w:t>
      </w:r>
    </w:p>
    <w:p w14:paraId="00000024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detalhado de benfeitorias existentes no lote.</w:t>
      </w:r>
    </w:p>
    <w:p w14:paraId="00000025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garagem, portões e portas.</w:t>
      </w:r>
    </w:p>
    <w:p w14:paraId="00000026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vegetação significativa (árvores isoladas).</w:t>
      </w:r>
    </w:p>
    <w:p w14:paraId="00000027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nascentes (se houver).</w:t>
      </w:r>
    </w:p>
    <w:p w14:paraId="00000028" w14:textId="77777777" w:rsidR="00E32498" w:rsidRPr="005C19D6" w:rsidRDefault="00E32498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10"/>
        <w:rPr>
          <w:rFonts w:eastAsia="Google Sans Text"/>
          <w:color w:val="1F1F1F"/>
        </w:rPr>
      </w:pPr>
    </w:p>
    <w:p w14:paraId="00000029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de Elementos Urbanos e Infraestrutura:</w:t>
      </w:r>
    </w:p>
    <w:p w14:paraId="6BB82B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A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passeios (calçadas), postes e placas de sinalização.</w:t>
      </w:r>
    </w:p>
    <w:p w14:paraId="0000002B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bocas de lobo, meio-fio (topo) e sarjetas.</w:t>
      </w:r>
    </w:p>
    <w:p w14:paraId="64B9A01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2C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Altimetria:</w:t>
      </w:r>
    </w:p>
    <w:p w14:paraId="711D3A62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D" w14:textId="77777777" w:rsidR="00E32498" w:rsidRPr="005C19D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Coleta de pontos do terreno (cotas) para definição do relevo e curvas de nível.</w:t>
      </w:r>
    </w:p>
    <w:p w14:paraId="0000002E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</w:p>
    <w:p w14:paraId="0000002F" w14:textId="77777777" w:rsidR="00E32498" w:rsidRPr="005C19D6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3.2. Atividades de Escritório (Processamento)</w:t>
      </w:r>
    </w:p>
    <w:p w14:paraId="00000030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Processamento de Dados:</w:t>
      </w:r>
    </w:p>
    <w:p w14:paraId="36B45324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1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Processamento dos dados brutos de GPS/GNSS.</w:t>
      </w:r>
    </w:p>
    <w:p w14:paraId="00000032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de poligonal e ajustamento.</w:t>
      </w:r>
    </w:p>
    <w:p w14:paraId="00000033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Geração e tratamento da nuvem de pontos.</w:t>
      </w:r>
    </w:p>
    <w:p w14:paraId="294DC99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4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Cálculos Técnicos:</w:t>
      </w:r>
    </w:p>
    <w:p w14:paraId="00000035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da poligonal das divisas.</w:t>
      </w:r>
    </w:p>
    <w:p w14:paraId="00000036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Preparação para cálculo das coordenadas finais dos vértices.</w:t>
      </w:r>
    </w:p>
    <w:p w14:paraId="00000037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da Convergência Meridiana.</w:t>
      </w:r>
    </w:p>
    <w:p w14:paraId="00000038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de Latitude e Longitude dos pontos do projeto.</w:t>
      </w:r>
    </w:p>
    <w:p w14:paraId="00000039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lastRenderedPageBreak/>
        <w:t>Produção Gráfica:</w:t>
      </w:r>
    </w:p>
    <w:p w14:paraId="37D99A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A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Desenho técnico assistido por computador (CAD).</w:t>
      </w:r>
    </w:p>
    <w:p w14:paraId="0000003B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Modelagem do terreno.</w:t>
      </w:r>
    </w:p>
    <w:p w14:paraId="0000003C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4. Documentação Gerada (Entregáveis)</w:t>
      </w:r>
    </w:p>
    <w:p w14:paraId="0000003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5C19D6">
        <w:rPr>
          <w:rFonts w:eastAsia="Google Sans Text"/>
          <w:color w:val="1F1F1F"/>
        </w:rPr>
        <w:t>Ao final dos trabalhos, serão fornecidos os seguintes documentos:</w:t>
      </w:r>
    </w:p>
    <w:p w14:paraId="0000003E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Planta Planialtimétrica:</w:t>
      </w:r>
      <w:r w:rsidRPr="005C19D6">
        <w:rPr>
          <w:rFonts w:eastAsia="Google Sans Text"/>
          <w:color w:val="1F1F1F"/>
          <w:sz w:val="24"/>
          <w:szCs w:val="24"/>
        </w:rPr>
        <w:t xml:space="preserve"> Contendo curvas de nível, pontos cotados, limites, confrontantes e todos os detalhes cadastrados em campo (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dwg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 xml:space="preserve"> e 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pdf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).</w:t>
      </w:r>
    </w:p>
    <w:p w14:paraId="26F614A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F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Memorial Descritivo do Terreno:</w:t>
      </w:r>
      <w:r w:rsidRPr="005C19D6">
        <w:rPr>
          <w:rFonts w:eastAsia="Google Sans Text"/>
          <w:color w:val="1F1F1F"/>
          <w:sz w:val="24"/>
          <w:szCs w:val="24"/>
        </w:rPr>
        <w:t xml:space="preserve"> Documento técnico descrevendo o perímetro, distâncias, azimutes e coordenadas.</w:t>
      </w:r>
    </w:p>
    <w:p w14:paraId="5CB8258A" w14:textId="77777777" w:rsidR="005C19D6" w:rsidRDefault="005C19D6" w:rsidP="005C19D6">
      <w:pPr>
        <w:pStyle w:val="PargrafodaLista"/>
        <w:rPr>
          <w:sz w:val="24"/>
          <w:szCs w:val="24"/>
        </w:rPr>
      </w:pPr>
    </w:p>
    <w:p w14:paraId="7190D7E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40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ART (Anotação de Responsabilidade Técnica):</w:t>
      </w:r>
      <w:r w:rsidRPr="005C19D6">
        <w:rPr>
          <w:rFonts w:eastAsia="Google Sans Text"/>
          <w:color w:val="1F1F1F"/>
          <w:sz w:val="24"/>
          <w:szCs w:val="24"/>
        </w:rPr>
        <w:t xml:space="preserve"> Registrada junto ao CREA, garantindo a responsabilidade técnica pelo serviço.</w:t>
      </w:r>
    </w:p>
    <w:p w14:paraId="00000041" w14:textId="37D73A64" w:rsidR="00E32498" w:rsidRDefault="00000000" w:rsidP="005C19D6">
      <w:pPr>
        <w:pStyle w:val="Ttulo2"/>
        <w:numPr>
          <w:ilvl w:val="0"/>
          <w:numId w:val="10"/>
        </w:numPr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Metodologia</w:t>
      </w:r>
    </w:p>
    <w:p w14:paraId="4EE810BE" w14:textId="77777777" w:rsidR="005C19D6" w:rsidRPr="005C19D6" w:rsidRDefault="005C19D6" w:rsidP="005C19D6"/>
    <w:p w14:paraId="00000042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1</w:t>
      </w:r>
      <w:r w:rsidRPr="005C19D6">
        <w:rPr>
          <w:rFonts w:eastAsia="Google Sans Text"/>
          <w:sz w:val="24"/>
          <w:szCs w:val="24"/>
        </w:rPr>
        <w:t>: Geodésia e Amarração (GPS/GNSS)</w:t>
      </w:r>
    </w:p>
    <w:p w14:paraId="00000043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Implantação da Rede de Apoio Geodésica com rastreadores GNSS (GPS) de dupla frequência para georreferenciamento ao Sistema Geodésico Brasileiro (SGB), garantindo coordenadas oficiais (SIRGAS2000).</w:t>
      </w:r>
    </w:p>
    <w:p w14:paraId="4B895319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2:</w:t>
      </w:r>
      <w:r w:rsidRPr="005C19D6">
        <w:rPr>
          <w:rFonts w:eastAsia="Google Sans Text"/>
          <w:sz w:val="24"/>
          <w:szCs w:val="24"/>
        </w:rPr>
        <w:t xml:space="preserve"> Topografia de Detalhe (Estação Total)</w:t>
      </w:r>
    </w:p>
    <w:p w14:paraId="0000004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Levantamento irradiado de todos os detalhes internos e externos listados no escopo (muros, árvores, calçadas, etc.) e coleta da altimetria para geração do modelo digital do terreno.</w:t>
      </w:r>
    </w:p>
    <w:p w14:paraId="05452DE2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6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3:</w:t>
      </w:r>
      <w:r w:rsidRPr="005C19D6">
        <w:rPr>
          <w:rFonts w:eastAsia="Google Sans Text"/>
          <w:sz w:val="24"/>
          <w:szCs w:val="24"/>
        </w:rPr>
        <w:t xml:space="preserve"> Escritório</w:t>
      </w:r>
    </w:p>
    <w:p w14:paraId="00000047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Processamento dos vetores GNSS, unificação dos dados com a topografia clássica, desenho técnico e elaboração dos memoriais.</w:t>
      </w:r>
    </w:p>
    <w:p w14:paraId="2E70322E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8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Normas Técnicas:</w:t>
      </w:r>
    </w:p>
    <w:p w14:paraId="00000049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ABNT NBR 13.133 (Execução de Levantamento Topográfico).</w:t>
      </w:r>
    </w:p>
    <w:p w14:paraId="0000004A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Sistema de Referência: SIRGAS2000 UTM.</w:t>
      </w:r>
    </w:p>
    <w:p w14:paraId="0000004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Tipo de Levantamento:</w:t>
      </w:r>
      <w:r w:rsidRPr="005C19D6">
        <w:rPr>
          <w:rFonts w:eastAsia="Google Sans Text"/>
          <w:sz w:val="24"/>
          <w:szCs w:val="24"/>
        </w:rPr>
        <w:t xml:space="preserve"> Levantamento Planialtimétrico</w:t>
      </w:r>
    </w:p>
    <w:p w14:paraId="0000004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Área do Imóvel:</w:t>
      </w:r>
      <w:r w:rsidRPr="005C19D6">
        <w:rPr>
          <w:rFonts w:eastAsia="Google Sans Text"/>
          <w:sz w:val="24"/>
          <w:szCs w:val="24"/>
        </w:rPr>
        <w:t xml:space="preserve"> 550m²</w:t>
      </w:r>
    </w:p>
    <w:p w14:paraId="0000004D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6. Equipamentos Previstos</w:t>
      </w:r>
    </w:p>
    <w:p w14:paraId="0000004E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5C19D6">
        <w:rPr>
          <w:rFonts w:eastAsia="Google Sans Text"/>
          <w:color w:val="1F1F1F"/>
          <w:sz w:val="24"/>
          <w:szCs w:val="24"/>
        </w:rPr>
        <w:t xml:space="preserve"> Ford Ranger</w:t>
      </w:r>
    </w:p>
    <w:p w14:paraId="0000004F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5C19D6">
        <w:rPr>
          <w:rFonts w:eastAsia="Google Sans Text"/>
          <w:color w:val="1F1F1F"/>
          <w:sz w:val="24"/>
          <w:szCs w:val="24"/>
        </w:rPr>
        <w:t xml:space="preserve"> Leica FlexLine TS07 / TS10</w:t>
      </w:r>
    </w:p>
    <w:p w14:paraId="00000050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GPS/GNSS:</w:t>
      </w:r>
      <w:r w:rsidRPr="005C19D6">
        <w:rPr>
          <w:rFonts w:eastAsia="Google Sans Text"/>
          <w:color w:val="1F1F1F"/>
          <w:sz w:val="24"/>
          <w:szCs w:val="24"/>
        </w:rPr>
        <w:t xml:space="preserve"> ComNav T300 Plus / T30</w:t>
      </w:r>
    </w:p>
    <w:p w14:paraId="00000051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Drone (opcional):</w:t>
      </w:r>
      <w:r w:rsidRPr="005C19D6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52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7. Investimento</w:t>
      </w:r>
    </w:p>
    <w:p w14:paraId="00000053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valor total para execução dos serviços descritos é de: 2.500,00 (dois mil e quinhentos reais)</w:t>
      </w:r>
    </w:p>
    <w:p w14:paraId="0000005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Este investimento reflete o custo de uma topografia completa, essencial para projetos de arquitetura e engenharia, evitando erros de nível e compatibilização futura.</w:t>
      </w:r>
    </w:p>
    <w:p w14:paraId="0000005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8. Condições de Pagamento</w:t>
      </w:r>
    </w:p>
    <w:p w14:paraId="00000056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5C19D6">
        <w:rPr>
          <w:rFonts w:eastAsia="Google Sans Text"/>
          <w:color w:val="1F1F1F"/>
          <w:sz w:val="24"/>
          <w:szCs w:val="24"/>
        </w:rPr>
        <w:t xml:space="preserve"> 30,00%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**750,00** (Pagamento no aceite da proposta).</w:t>
      </w:r>
    </w:p>
    <w:p w14:paraId="00000057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Entrega:</w:t>
      </w:r>
      <w:r w:rsidRPr="005C19D6">
        <w:rPr>
          <w:rFonts w:eastAsia="Google Sans Text"/>
          <w:color w:val="1F1F1F"/>
          <w:sz w:val="24"/>
          <w:szCs w:val="24"/>
        </w:rPr>
        <w:t xml:space="preserve"> 70,00%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**1.750,00** (Pagamento final na entrega dos materiais físicos e digitais).</w:t>
      </w:r>
    </w:p>
    <w:p w14:paraId="00000058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9. Dados Bancários</w:t>
      </w:r>
    </w:p>
    <w:p w14:paraId="00000059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Banco: Itaú Unibanco S.A.</w:t>
      </w:r>
    </w:p>
    <w:p w14:paraId="0000005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Agência: 2934</w:t>
      </w:r>
    </w:p>
    <w:p w14:paraId="0000005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Conta Corrente: 56789-0</w:t>
      </w:r>
    </w:p>
    <w:p w14:paraId="0000005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Titular: GeoMetrópole Engenharia e Topografia Ltda.</w:t>
      </w:r>
    </w:p>
    <w:p w14:paraId="0000005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CNPJ: 45.123.890/0001-56</w:t>
      </w:r>
    </w:p>
    <w:p w14:paraId="0000005E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Chave PIX: financeiro@geometropolesp.com.</w:t>
      </w:r>
    </w:p>
    <w:p w14:paraId="748F686A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5F" w14:textId="77777777" w:rsidR="00E3249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10. Considerações Finais</w:t>
      </w:r>
    </w:p>
    <w:p w14:paraId="0244DF89" w14:textId="77777777" w:rsidR="005C19D6" w:rsidRPr="005C19D6" w:rsidRDefault="005C19D6" w:rsidP="005C19D6"/>
    <w:p w14:paraId="00000060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Agradecemos a oportunidade de apresentar nossa proposta. Temos a certeza de que nossa solução técnica em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Levantamento Planialtimétrico</w:t>
      </w:r>
      <w:r w:rsidRPr="005C19D6">
        <w:rPr>
          <w:rFonts w:eastAsia="Google Sans Text"/>
          <w:color w:val="1F1F1F"/>
          <w:sz w:val="24"/>
          <w:szCs w:val="24"/>
        </w:rPr>
        <w:t xml:space="preserve"> fornecerá a base exata necessária para o desenvolvimento do seu projeto.</w:t>
      </w:r>
    </w:p>
    <w:p w14:paraId="223DAEC6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61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Atenciosamente,</w:t>
      </w:r>
    </w:p>
    <w:p w14:paraId="0000006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GeoMetrópole Engenharia e Topografia Ltda.</w:t>
      </w:r>
    </w:p>
    <w:p w14:paraId="00000063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lastRenderedPageBreak/>
        <w:t>📞</w:t>
      </w:r>
      <w:r w:rsidRPr="005C19D6">
        <w:rPr>
          <w:rFonts w:eastAsia="Google Sans Text"/>
          <w:sz w:val="24"/>
          <w:szCs w:val="24"/>
        </w:rPr>
        <w:t xml:space="preserve"> Contato: (11) 99876-5432 (WhatsApp)</w:t>
      </w:r>
    </w:p>
    <w:sectPr w:rsidR="00E32498" w:rsidRPr="005C19D6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8267A4" w14:textId="77777777" w:rsidR="006F2AFD" w:rsidRDefault="006F2AFD" w:rsidP="005C19D6">
      <w:r>
        <w:separator/>
      </w:r>
    </w:p>
  </w:endnote>
  <w:endnote w:type="continuationSeparator" w:id="0">
    <w:p w14:paraId="5F8204D5" w14:textId="77777777" w:rsidR="006F2AFD" w:rsidRDefault="006F2AFD" w:rsidP="005C19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BC8ADA7C-F830-4E80-B488-EA3518216E13}"/>
  </w:font>
  <w:font w:name="Google Sans">
    <w:charset w:val="00"/>
    <w:family w:val="auto"/>
    <w:pitch w:val="default"/>
    <w:embedBold r:id="rId2" w:fontKey="{4A16BCEC-B6DE-4959-AAC9-431E065D3360}"/>
  </w:font>
  <w:font w:name="Google Sans Text">
    <w:charset w:val="00"/>
    <w:family w:val="auto"/>
    <w:pitch w:val="default"/>
    <w:embedRegular r:id="rId3" w:fontKey="{46210AA9-2687-46FF-BE80-80B89AC54373}"/>
    <w:embedBold r:id="rId4" w:fontKey="{B958D5E1-B6F9-4045-98C4-A7E6670BC603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ED5AE688-092E-4507-BB20-DA2280BE05BB}"/>
    <w:embedBold r:id="rId6" w:fontKey="{CC2E1C40-AA41-41F5-BD94-9BA084FE641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A9F166A-5B7A-447E-91B3-93B7DA1D76A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A3AB9F1-A70A-406C-A7AB-62AA1F8C378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224A2" w14:textId="77777777" w:rsidR="005C19D6" w:rsidRDefault="00000000" w:rsidP="005C19D6">
    <w:pPr>
      <w:pStyle w:val="Rodap"/>
      <w:jc w:val="center"/>
      <w:rPr>
        <w:b/>
        <w:bCs/>
      </w:rPr>
    </w:pPr>
    <w:r>
      <w:pict w14:anchorId="678EEE8A">
        <v:rect id="_x0000_i1025" style="width:0;height:1.5pt" o:hralign="center" o:hrstd="t" o:hr="t" fillcolor="#a0a0a0" stroked="f"/>
      </w:pict>
    </w:r>
  </w:p>
  <w:p w14:paraId="5D244865" w14:textId="77777777" w:rsidR="005C19D6" w:rsidRPr="00A3654C" w:rsidRDefault="005C19D6" w:rsidP="005C19D6">
    <w:pPr>
      <w:pStyle w:val="Rodap"/>
    </w:pPr>
    <w:r w:rsidRPr="00A3654C">
      <w:rPr>
        <w:b/>
        <w:bCs/>
      </w:rPr>
      <w:t>GeoMetrópole Engenharia e Topografia Ltda. | São Paulo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33C059F6" w14:textId="77777777" w:rsidR="005C19D6" w:rsidRDefault="005C19D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9D69C6" w14:textId="77777777" w:rsidR="006F2AFD" w:rsidRDefault="006F2AFD" w:rsidP="005C19D6">
      <w:r>
        <w:separator/>
      </w:r>
    </w:p>
  </w:footnote>
  <w:footnote w:type="continuationSeparator" w:id="0">
    <w:p w14:paraId="4640502F" w14:textId="77777777" w:rsidR="006F2AFD" w:rsidRDefault="006F2AFD" w:rsidP="005C19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1D66A" w14:textId="77777777" w:rsidR="005C19D6" w:rsidRDefault="005C19D6">
    <w:pPr>
      <w:pStyle w:val="Cabealho"/>
    </w:pPr>
  </w:p>
  <w:p w14:paraId="6B3B143B" w14:textId="67BD9517" w:rsidR="005C19D6" w:rsidRDefault="005C19D6">
    <w:pPr>
      <w:pStyle w:val="Cabealho"/>
      <w:rPr>
        <w:noProof/>
      </w:rPr>
    </w:pPr>
  </w:p>
  <w:p w14:paraId="76B4A8B0" w14:textId="77777777" w:rsidR="00261D69" w:rsidRDefault="00261D69">
    <w:pPr>
      <w:pStyle w:val="Cabealho"/>
      <w:rPr>
        <w:noProof/>
      </w:rPr>
    </w:pPr>
  </w:p>
  <w:p w14:paraId="08979DAF" w14:textId="2AC175E9" w:rsidR="00261D69" w:rsidRDefault="00261D69" w:rsidP="00261D69">
    <w:pPr>
      <w:pStyle w:val="Cabealho"/>
      <w:jc w:val="center"/>
    </w:pPr>
    <w:r w:rsidRPr="00261D69">
      <w:t/>
      <w:pict>
        <v:shape type="#_x0000_t75" style="width:587px;height:81px" stroked="f" filled="f">
          <v:imagedata r:id="rId1" o:title=""/>
        </v:shape>
      </w:pict>
      <w:t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2699"/>
    <w:multiLevelType w:val="multilevel"/>
    <w:tmpl w:val="E326DB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D374B9"/>
    <w:multiLevelType w:val="multilevel"/>
    <w:tmpl w:val="68DA10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0676062"/>
    <w:multiLevelType w:val="multilevel"/>
    <w:tmpl w:val="9FE485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E5A0E4A"/>
    <w:multiLevelType w:val="multilevel"/>
    <w:tmpl w:val="C910E2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BF76E4F"/>
    <w:multiLevelType w:val="multilevel"/>
    <w:tmpl w:val="25DA9F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4DE650B"/>
    <w:multiLevelType w:val="multilevel"/>
    <w:tmpl w:val="296460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BD23645"/>
    <w:multiLevelType w:val="multilevel"/>
    <w:tmpl w:val="4C3C1B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D893503"/>
    <w:multiLevelType w:val="hybridMultilevel"/>
    <w:tmpl w:val="A6BE7238"/>
    <w:lvl w:ilvl="0" w:tplc="41468FF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732C32"/>
    <w:multiLevelType w:val="multilevel"/>
    <w:tmpl w:val="8B4ECD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A8B6135"/>
    <w:multiLevelType w:val="multilevel"/>
    <w:tmpl w:val="F3A21A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9273C76"/>
    <w:multiLevelType w:val="multilevel"/>
    <w:tmpl w:val="7F74E7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0B357CC"/>
    <w:multiLevelType w:val="multilevel"/>
    <w:tmpl w:val="E042C7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C04782E"/>
    <w:multiLevelType w:val="multilevel"/>
    <w:tmpl w:val="8D404A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FB10F13"/>
    <w:multiLevelType w:val="multilevel"/>
    <w:tmpl w:val="F64A02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90625206">
    <w:abstractNumId w:val="4"/>
  </w:num>
  <w:num w:numId="2" w16cid:durableId="1633440745">
    <w:abstractNumId w:val="2"/>
  </w:num>
  <w:num w:numId="3" w16cid:durableId="1364331723">
    <w:abstractNumId w:val="8"/>
  </w:num>
  <w:num w:numId="4" w16cid:durableId="1499729244">
    <w:abstractNumId w:val="0"/>
  </w:num>
  <w:num w:numId="5" w16cid:durableId="643658008">
    <w:abstractNumId w:val="5"/>
  </w:num>
  <w:num w:numId="6" w16cid:durableId="1658074371">
    <w:abstractNumId w:val="9"/>
  </w:num>
  <w:num w:numId="7" w16cid:durableId="1711496714">
    <w:abstractNumId w:val="10"/>
  </w:num>
  <w:num w:numId="8" w16cid:durableId="573122735">
    <w:abstractNumId w:val="3"/>
  </w:num>
  <w:num w:numId="9" w16cid:durableId="266698506">
    <w:abstractNumId w:val="13"/>
  </w:num>
  <w:num w:numId="10" w16cid:durableId="1198010412">
    <w:abstractNumId w:val="6"/>
  </w:num>
  <w:num w:numId="11" w16cid:durableId="184174295">
    <w:abstractNumId w:val="12"/>
  </w:num>
  <w:num w:numId="12" w16cid:durableId="207228332">
    <w:abstractNumId w:val="11"/>
  </w:num>
  <w:num w:numId="13" w16cid:durableId="321276562">
    <w:abstractNumId w:val="1"/>
  </w:num>
  <w:num w:numId="14" w16cid:durableId="119165027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498"/>
    <w:rsid w:val="00261D69"/>
    <w:rsid w:val="004011B2"/>
    <w:rsid w:val="0051416B"/>
    <w:rsid w:val="005C19D6"/>
    <w:rsid w:val="006753FB"/>
    <w:rsid w:val="006F2AFD"/>
    <w:rsid w:val="00E32498"/>
    <w:rsid w:val="00EF6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4DE8B1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C19D6"/>
  </w:style>
  <w:style w:type="paragraph" w:styleId="Rodap">
    <w:name w:val="footer"/>
    <w:basedOn w:val="Normal"/>
    <w:link w:val="Rodap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C19D6"/>
  </w:style>
  <w:style w:type="paragraph" w:styleId="PargrafodaLista">
    <w:name w:val="List Paragraph"/>
    <w:basedOn w:val="Normal"/>
    <w:uiPriority w:val="34"/>
    <w:qFormat/>
    <w:rsid w:val="005C19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_rId1_header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748</Words>
  <Characters>4042</Characters>
  <Application>Microsoft Office Word</Application>
  <DocSecurity>0</DocSecurity>
  <Lines>33</Lines>
  <Paragraphs>9</Paragraphs>
  <ScaleCrop>false</ScaleCrop>
  <Company/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4</cp:revision>
  <dcterms:created xsi:type="dcterms:W3CDTF">2025-11-24T12:26:00Z</dcterms:created>
  <dcterms:modified xsi:type="dcterms:W3CDTF">2025-12-21T10:45:00Z</dcterms:modified>
</cp:coreProperties>
</file>